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DA" w:rsidRPr="007566A3" w:rsidRDefault="001E05DA" w:rsidP="007566A3">
      <w:pPr>
        <w:spacing w:line="276" w:lineRule="auto"/>
        <w:ind w:left="851"/>
        <w:jc w:val="right"/>
        <w:rPr>
          <w:i/>
        </w:rPr>
      </w:pPr>
      <w:r w:rsidRPr="007566A3">
        <w:rPr>
          <w:i/>
        </w:rPr>
        <w:t xml:space="preserve">Kup, dn. </w:t>
      </w:r>
      <w:r w:rsidR="00155114" w:rsidRPr="007566A3">
        <w:rPr>
          <w:i/>
        </w:rPr>
        <w:t>11 października</w:t>
      </w:r>
      <w:r w:rsidR="004F74AA" w:rsidRPr="007566A3">
        <w:rPr>
          <w:i/>
        </w:rPr>
        <w:t xml:space="preserve"> </w:t>
      </w:r>
      <w:r w:rsidRPr="007566A3">
        <w:rPr>
          <w:i/>
        </w:rPr>
        <w:t>201</w:t>
      </w:r>
      <w:r w:rsidR="000956DF" w:rsidRPr="007566A3">
        <w:rPr>
          <w:i/>
        </w:rPr>
        <w:t>9</w:t>
      </w:r>
      <w:r w:rsidRPr="007566A3">
        <w:rPr>
          <w:i/>
        </w:rPr>
        <w:t>r.</w:t>
      </w:r>
    </w:p>
    <w:p w:rsidR="002C7525" w:rsidRPr="007566A3" w:rsidRDefault="002C7525" w:rsidP="007566A3">
      <w:pPr>
        <w:spacing w:line="276" w:lineRule="auto"/>
        <w:ind w:left="851" w:firstLine="283"/>
        <w:jc w:val="right"/>
        <w:rPr>
          <w:i/>
        </w:rPr>
      </w:pPr>
    </w:p>
    <w:p w:rsidR="00A80A3C" w:rsidRPr="007566A3" w:rsidRDefault="00A80A3C" w:rsidP="007566A3">
      <w:pPr>
        <w:spacing w:line="276" w:lineRule="auto"/>
        <w:ind w:left="851" w:firstLine="283"/>
        <w:jc w:val="right"/>
        <w:rPr>
          <w:i/>
        </w:rPr>
      </w:pPr>
    </w:p>
    <w:p w:rsidR="002C7525" w:rsidRPr="007566A3" w:rsidRDefault="002C7525" w:rsidP="007566A3">
      <w:pPr>
        <w:tabs>
          <w:tab w:val="left" w:pos="142"/>
        </w:tabs>
        <w:spacing w:line="276" w:lineRule="auto"/>
        <w:ind w:left="851" w:firstLine="708"/>
        <w:jc w:val="both"/>
        <w:rPr>
          <w:b/>
          <w:i/>
        </w:rPr>
      </w:pPr>
      <w:r w:rsidRPr="007566A3">
        <w:rPr>
          <w:b/>
          <w:i/>
        </w:rPr>
        <w:tab/>
      </w:r>
      <w:r w:rsidRPr="007566A3">
        <w:rPr>
          <w:b/>
          <w:i/>
        </w:rPr>
        <w:tab/>
      </w:r>
      <w:r w:rsidRPr="007566A3">
        <w:rPr>
          <w:b/>
          <w:i/>
        </w:rPr>
        <w:tab/>
      </w:r>
      <w:r w:rsidRPr="007566A3">
        <w:rPr>
          <w:b/>
          <w:i/>
        </w:rPr>
        <w:tab/>
      </w:r>
    </w:p>
    <w:p w:rsidR="002C7525" w:rsidRPr="007566A3" w:rsidRDefault="002C7525" w:rsidP="007566A3">
      <w:pPr>
        <w:tabs>
          <w:tab w:val="left" w:pos="142"/>
        </w:tabs>
        <w:spacing w:line="276" w:lineRule="auto"/>
        <w:ind w:left="851" w:firstLine="708"/>
        <w:jc w:val="both"/>
        <w:rPr>
          <w:i/>
          <w:sz w:val="28"/>
        </w:rPr>
      </w:pPr>
      <w:r w:rsidRPr="007566A3">
        <w:rPr>
          <w:b/>
          <w:i/>
          <w:sz w:val="28"/>
        </w:rPr>
        <w:tab/>
      </w:r>
      <w:r w:rsidRPr="007566A3">
        <w:rPr>
          <w:b/>
          <w:i/>
          <w:sz w:val="28"/>
        </w:rPr>
        <w:tab/>
      </w:r>
      <w:r w:rsidRPr="007566A3">
        <w:rPr>
          <w:b/>
          <w:i/>
          <w:sz w:val="28"/>
        </w:rPr>
        <w:tab/>
      </w:r>
      <w:r w:rsidRPr="007566A3">
        <w:rPr>
          <w:b/>
          <w:i/>
          <w:sz w:val="28"/>
        </w:rPr>
        <w:tab/>
      </w:r>
      <w:r w:rsidRPr="007566A3">
        <w:rPr>
          <w:b/>
          <w:i/>
          <w:sz w:val="28"/>
        </w:rPr>
        <w:tab/>
      </w:r>
      <w:r w:rsidRPr="007566A3">
        <w:rPr>
          <w:b/>
          <w:i/>
          <w:sz w:val="28"/>
        </w:rPr>
        <w:tab/>
      </w:r>
      <w:r w:rsidRPr="007566A3">
        <w:rPr>
          <w:b/>
          <w:i/>
          <w:sz w:val="28"/>
        </w:rPr>
        <w:tab/>
        <w:t xml:space="preserve">Do wiadomości </w:t>
      </w:r>
    </w:p>
    <w:p w:rsidR="002C7525" w:rsidRPr="007566A3" w:rsidRDefault="002C7525" w:rsidP="007566A3">
      <w:pPr>
        <w:tabs>
          <w:tab w:val="left" w:pos="142"/>
        </w:tabs>
        <w:spacing w:line="276" w:lineRule="auto"/>
        <w:ind w:left="851"/>
        <w:jc w:val="both"/>
        <w:rPr>
          <w:i/>
        </w:rPr>
      </w:pPr>
    </w:p>
    <w:p w:rsidR="002C7525" w:rsidRPr="007566A3" w:rsidRDefault="002C7525" w:rsidP="007566A3">
      <w:pPr>
        <w:tabs>
          <w:tab w:val="left" w:pos="142"/>
        </w:tabs>
        <w:spacing w:line="276" w:lineRule="auto"/>
        <w:ind w:left="851"/>
        <w:jc w:val="both"/>
        <w:rPr>
          <w:i/>
        </w:rPr>
      </w:pPr>
    </w:p>
    <w:p w:rsidR="002C7525" w:rsidRPr="007566A3" w:rsidRDefault="002C7525" w:rsidP="007566A3">
      <w:pPr>
        <w:pStyle w:val="khheader"/>
        <w:spacing w:before="0" w:beforeAutospacing="0" w:after="0" w:afterAutospacing="0" w:line="276" w:lineRule="auto"/>
        <w:ind w:left="851"/>
        <w:jc w:val="both"/>
      </w:pPr>
      <w:r w:rsidRPr="007566A3">
        <w:t xml:space="preserve">Dot.: </w:t>
      </w:r>
      <w:r w:rsidRPr="007566A3">
        <w:tab/>
        <w:t xml:space="preserve">zapytania ofertowego w sprawie </w:t>
      </w:r>
      <w:r w:rsidR="00432016" w:rsidRPr="007566A3">
        <w:rPr>
          <w:b/>
        </w:rPr>
        <w:t>dostawy 30 zestawów komputer</w:t>
      </w:r>
      <w:bookmarkStart w:id="0" w:name="_GoBack"/>
      <w:bookmarkEnd w:id="0"/>
      <w:r w:rsidR="00432016" w:rsidRPr="007566A3">
        <w:rPr>
          <w:b/>
        </w:rPr>
        <w:t>owych</w:t>
      </w:r>
      <w:r w:rsidRPr="007566A3">
        <w:rPr>
          <w:b/>
        </w:rPr>
        <w:t>.</w:t>
      </w:r>
      <w:r w:rsidRPr="007566A3">
        <w:t xml:space="preserve"> </w:t>
      </w:r>
    </w:p>
    <w:p w:rsidR="002C7525" w:rsidRPr="007566A3" w:rsidRDefault="002C7525" w:rsidP="007566A3">
      <w:pPr>
        <w:pStyle w:val="khheader"/>
        <w:spacing w:before="0" w:beforeAutospacing="0" w:after="0" w:afterAutospacing="0" w:line="276" w:lineRule="auto"/>
        <w:ind w:left="851"/>
        <w:jc w:val="both"/>
      </w:pPr>
    </w:p>
    <w:p w:rsidR="002C7525" w:rsidRPr="007566A3" w:rsidRDefault="002C7525" w:rsidP="007566A3">
      <w:pPr>
        <w:pStyle w:val="khheader"/>
        <w:spacing w:before="0" w:beforeAutospacing="0" w:after="0" w:afterAutospacing="0" w:line="276" w:lineRule="auto"/>
        <w:ind w:left="851"/>
        <w:jc w:val="both"/>
      </w:pPr>
    </w:p>
    <w:p w:rsidR="002C7525" w:rsidRPr="007566A3" w:rsidRDefault="002C7525" w:rsidP="007566A3">
      <w:pPr>
        <w:pStyle w:val="khheader"/>
        <w:spacing w:before="0" w:beforeAutospacing="0" w:after="0" w:afterAutospacing="0" w:line="276" w:lineRule="auto"/>
        <w:ind w:left="851"/>
        <w:jc w:val="both"/>
      </w:pPr>
    </w:p>
    <w:p w:rsidR="002C7525" w:rsidRPr="007566A3" w:rsidRDefault="002C7525" w:rsidP="007566A3">
      <w:pPr>
        <w:pStyle w:val="Tekstpodstawowy"/>
        <w:tabs>
          <w:tab w:val="left" w:pos="142"/>
        </w:tabs>
        <w:spacing w:after="0"/>
        <w:ind w:left="851" w:firstLine="284"/>
        <w:jc w:val="both"/>
        <w:rPr>
          <w:rFonts w:ascii="Times New Roman" w:hAnsi="Times New Roman"/>
          <w:sz w:val="24"/>
          <w:szCs w:val="24"/>
        </w:rPr>
      </w:pPr>
      <w:r w:rsidRPr="007566A3">
        <w:rPr>
          <w:rFonts w:ascii="Times New Roman" w:hAnsi="Times New Roman"/>
          <w:sz w:val="24"/>
          <w:szCs w:val="24"/>
        </w:rPr>
        <w:t>W odpowiedzi na pytania Wykonawców, Zamawiający udziela następujących wyjaśnień:</w:t>
      </w:r>
    </w:p>
    <w:p w:rsidR="002C7525" w:rsidRPr="007566A3" w:rsidRDefault="002C7525" w:rsidP="007566A3">
      <w:pPr>
        <w:pStyle w:val="Tekstpodstawowy"/>
        <w:tabs>
          <w:tab w:val="left" w:pos="142"/>
        </w:tabs>
        <w:spacing w:after="0"/>
        <w:ind w:left="851" w:firstLine="284"/>
        <w:jc w:val="both"/>
        <w:rPr>
          <w:rFonts w:ascii="Times New Roman" w:hAnsi="Times New Roman"/>
          <w:sz w:val="24"/>
          <w:szCs w:val="24"/>
        </w:rPr>
      </w:pPr>
    </w:p>
    <w:p w:rsidR="00432016" w:rsidRPr="007566A3" w:rsidRDefault="00432016" w:rsidP="007566A3">
      <w:pPr>
        <w:pStyle w:val="Akapitzlist"/>
        <w:numPr>
          <w:ilvl w:val="0"/>
          <w:numId w:val="1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6A3">
        <w:rPr>
          <w:rFonts w:ascii="Times New Roman" w:hAnsi="Times New Roman" w:cs="Times New Roman"/>
          <w:sz w:val="24"/>
          <w:szCs w:val="24"/>
        </w:rPr>
        <w:t>Czy sprzęt ma być fabrycznie nowy?</w:t>
      </w:r>
    </w:p>
    <w:p w:rsidR="00432016" w:rsidRDefault="00432016" w:rsidP="00C0271B">
      <w:pPr>
        <w:spacing w:line="276" w:lineRule="auto"/>
        <w:ind w:left="851"/>
        <w:jc w:val="both"/>
        <w:rPr>
          <w:b/>
        </w:rPr>
      </w:pPr>
      <w:r w:rsidRPr="007566A3">
        <w:rPr>
          <w:b/>
        </w:rPr>
        <w:t xml:space="preserve">Odp.: </w:t>
      </w:r>
      <w:r w:rsidRPr="007566A3">
        <w:rPr>
          <w:b/>
        </w:rPr>
        <w:t>Sprzęt nie musi być fabrycznie nowy, lecz nie starszy niż 5 lat.</w:t>
      </w:r>
    </w:p>
    <w:p w:rsidR="00432016" w:rsidRPr="007566A3" w:rsidRDefault="00432016" w:rsidP="007566A3">
      <w:pPr>
        <w:pStyle w:val="Akapitzlist"/>
        <w:numPr>
          <w:ilvl w:val="0"/>
          <w:numId w:val="1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6A3">
        <w:rPr>
          <w:rFonts w:ascii="Times New Roman" w:hAnsi="Times New Roman" w:cs="Times New Roman"/>
          <w:sz w:val="24"/>
          <w:szCs w:val="24"/>
        </w:rPr>
        <w:t>Czy komputery mają posiadać system operacyjny ? Jeśli tak, to jaki?</w:t>
      </w:r>
    </w:p>
    <w:p w:rsidR="00432016" w:rsidRPr="007566A3" w:rsidRDefault="00432016" w:rsidP="00C0271B">
      <w:pPr>
        <w:spacing w:line="276" w:lineRule="auto"/>
        <w:ind w:left="851"/>
        <w:jc w:val="both"/>
      </w:pPr>
      <w:r w:rsidRPr="007566A3">
        <w:rPr>
          <w:b/>
        </w:rPr>
        <w:t xml:space="preserve">Odp.: </w:t>
      </w:r>
      <w:r w:rsidR="007566A3" w:rsidRPr="00432016">
        <w:rPr>
          <w:b/>
        </w:rPr>
        <w:t xml:space="preserve">Komputery </w:t>
      </w:r>
      <w:r w:rsidR="007566A3" w:rsidRPr="007566A3">
        <w:rPr>
          <w:b/>
        </w:rPr>
        <w:t xml:space="preserve">winny </w:t>
      </w:r>
      <w:r w:rsidR="007566A3" w:rsidRPr="00432016">
        <w:rPr>
          <w:b/>
        </w:rPr>
        <w:t>posiadać zainstalowany system operacyjny Windows 10 Pro PL</w:t>
      </w:r>
      <w:r w:rsidRPr="007566A3">
        <w:rPr>
          <w:b/>
        </w:rPr>
        <w:t>.</w:t>
      </w:r>
    </w:p>
    <w:p w:rsidR="007566A3" w:rsidRPr="007566A3" w:rsidRDefault="00432016" w:rsidP="007566A3">
      <w:pPr>
        <w:pStyle w:val="Akapitzlist"/>
        <w:numPr>
          <w:ilvl w:val="0"/>
          <w:numId w:val="1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6A3">
        <w:rPr>
          <w:rFonts w:ascii="Times New Roman" w:hAnsi="Times New Roman" w:cs="Times New Roman"/>
          <w:sz w:val="24"/>
          <w:szCs w:val="24"/>
        </w:rPr>
        <w:t>Czy wszystkie komponenty komputera mają być sygnowane Logo Producenta czy też Zamawiający dopuszcza tzw. “hybrydy”, tzn. zmodyfikowane modele bazowe danego Producenta, co automatycznie ma odniesienie do świadczenia warunków gwarancyjno-serwisowych (w tym przypadku Oferent odpowiada za sprzęt)?</w:t>
      </w:r>
    </w:p>
    <w:p w:rsidR="007566A3" w:rsidRPr="007566A3" w:rsidRDefault="007566A3" w:rsidP="00C0271B">
      <w:pPr>
        <w:spacing w:line="276" w:lineRule="auto"/>
        <w:ind w:left="851"/>
        <w:jc w:val="both"/>
        <w:rPr>
          <w:b/>
        </w:rPr>
      </w:pPr>
      <w:r w:rsidRPr="007566A3">
        <w:rPr>
          <w:b/>
        </w:rPr>
        <w:t xml:space="preserve">Odp.: </w:t>
      </w:r>
      <w:r w:rsidRPr="007566A3">
        <w:rPr>
          <w:b/>
        </w:rPr>
        <w:t>Wymagane elementy komputera</w:t>
      </w:r>
      <w:r w:rsidRPr="007566A3">
        <w:rPr>
          <w:b/>
        </w:rPr>
        <w:t>, które powinny być</w:t>
      </w:r>
      <w:r w:rsidRPr="007566A3">
        <w:rPr>
          <w:b/>
        </w:rPr>
        <w:t xml:space="preserve"> sygnowane tym samym logiem producenta: obudowa, płyta główna, zasilacz.</w:t>
      </w:r>
      <w:r w:rsidRPr="007566A3">
        <w:rPr>
          <w:b/>
        </w:rPr>
        <w:t xml:space="preserve"> </w:t>
      </w:r>
    </w:p>
    <w:p w:rsidR="007566A3" w:rsidRPr="007566A3" w:rsidRDefault="00432016" w:rsidP="007566A3">
      <w:pPr>
        <w:pStyle w:val="Akapitzlist"/>
        <w:numPr>
          <w:ilvl w:val="0"/>
          <w:numId w:val="1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6A3">
        <w:rPr>
          <w:rFonts w:ascii="Times New Roman" w:hAnsi="Times New Roman" w:cs="Times New Roman"/>
          <w:sz w:val="24"/>
          <w:szCs w:val="24"/>
        </w:rPr>
        <w:t xml:space="preserve">Co w przypadku uszkodzenia dysków twardych w świetle ustawy RODO ? Czy mają one pozostawać własnością Zamawiającego? </w:t>
      </w:r>
    </w:p>
    <w:p w:rsidR="007566A3" w:rsidRPr="007566A3" w:rsidRDefault="007566A3" w:rsidP="00C0271B">
      <w:pPr>
        <w:spacing w:line="276" w:lineRule="auto"/>
        <w:ind w:left="851"/>
        <w:jc w:val="both"/>
      </w:pPr>
      <w:r w:rsidRPr="007566A3">
        <w:rPr>
          <w:b/>
        </w:rPr>
        <w:t xml:space="preserve">Odp.: </w:t>
      </w:r>
      <w:r w:rsidRPr="007566A3">
        <w:rPr>
          <w:b/>
        </w:rPr>
        <w:t>W przypadku uszkodzenia dysku twardego winny pozostać własnością Zamawiającego lub winny być zutylizowane oraz potwierdzone odpowiednim certyfikatem utylizacji.</w:t>
      </w:r>
    </w:p>
    <w:p w:rsidR="007566A3" w:rsidRPr="007566A3" w:rsidRDefault="00432016" w:rsidP="007566A3">
      <w:pPr>
        <w:pStyle w:val="Akapitzlist"/>
        <w:numPr>
          <w:ilvl w:val="0"/>
          <w:numId w:val="1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6A3">
        <w:rPr>
          <w:rFonts w:ascii="Times New Roman" w:hAnsi="Times New Roman" w:cs="Times New Roman"/>
          <w:sz w:val="24"/>
          <w:szCs w:val="24"/>
        </w:rPr>
        <w:t xml:space="preserve">Czy warunki </w:t>
      </w:r>
      <w:proofErr w:type="spellStart"/>
      <w:r w:rsidRPr="007566A3">
        <w:rPr>
          <w:rFonts w:ascii="Times New Roman" w:hAnsi="Times New Roman" w:cs="Times New Roman"/>
          <w:sz w:val="24"/>
          <w:szCs w:val="24"/>
        </w:rPr>
        <w:t>gwarancyjno</w:t>
      </w:r>
      <w:proofErr w:type="spellEnd"/>
      <w:r w:rsidRPr="007566A3">
        <w:rPr>
          <w:rFonts w:ascii="Times New Roman" w:hAnsi="Times New Roman" w:cs="Times New Roman"/>
          <w:sz w:val="24"/>
          <w:szCs w:val="24"/>
        </w:rPr>
        <w:t xml:space="preserve"> serwisowe mają wynikać wprost z PN (Part </w:t>
      </w:r>
      <w:proofErr w:type="spellStart"/>
      <w:r w:rsidRPr="007566A3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7566A3">
        <w:rPr>
          <w:rFonts w:ascii="Times New Roman" w:hAnsi="Times New Roman" w:cs="Times New Roman"/>
          <w:sz w:val="24"/>
          <w:szCs w:val="24"/>
        </w:rPr>
        <w:t xml:space="preserve"> – jednoznacznie określa dany produkt) oferowanych produktów ? Jeśli tak, to w którym miejscu Oferent ma tę informację podać?</w:t>
      </w:r>
    </w:p>
    <w:p w:rsidR="007566A3" w:rsidRPr="007566A3" w:rsidRDefault="007566A3" w:rsidP="00C0271B">
      <w:pPr>
        <w:spacing w:line="276" w:lineRule="auto"/>
        <w:ind w:left="851"/>
        <w:jc w:val="both"/>
      </w:pPr>
      <w:r w:rsidRPr="007566A3">
        <w:rPr>
          <w:b/>
        </w:rPr>
        <w:t xml:space="preserve">Odp.: Warunki gwarancyjno-serwisowe muszą wynikać wprost z SN (Serial </w:t>
      </w:r>
      <w:proofErr w:type="spellStart"/>
      <w:r w:rsidRPr="007566A3">
        <w:rPr>
          <w:b/>
        </w:rPr>
        <w:t>Number</w:t>
      </w:r>
      <w:proofErr w:type="spellEnd"/>
      <w:r w:rsidRPr="007566A3">
        <w:rPr>
          <w:b/>
        </w:rPr>
        <w:t>) - serwis może być wykonywany przez oferenta.</w:t>
      </w:r>
    </w:p>
    <w:p w:rsidR="007566A3" w:rsidRPr="007566A3" w:rsidRDefault="00432016" w:rsidP="007566A3">
      <w:pPr>
        <w:pStyle w:val="Akapitzlist"/>
        <w:numPr>
          <w:ilvl w:val="0"/>
          <w:numId w:val="1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6A3">
        <w:rPr>
          <w:rFonts w:ascii="Times New Roman" w:hAnsi="Times New Roman" w:cs="Times New Roman"/>
          <w:sz w:val="24"/>
          <w:szCs w:val="24"/>
        </w:rPr>
        <w:t xml:space="preserve">Czy komputer i monitor mają mieć po min. dwa wejścia wideo czy przynajmniej jedno z trzech, </w:t>
      </w:r>
      <w:r w:rsidR="00C0271B">
        <w:rPr>
          <w:rFonts w:ascii="Times New Roman" w:hAnsi="Times New Roman" w:cs="Times New Roman"/>
          <w:sz w:val="24"/>
          <w:szCs w:val="24"/>
        </w:rPr>
        <w:t xml:space="preserve">      </w:t>
      </w:r>
      <w:r w:rsidRPr="007566A3">
        <w:rPr>
          <w:rFonts w:ascii="Times New Roman" w:hAnsi="Times New Roman" w:cs="Times New Roman"/>
          <w:sz w:val="24"/>
          <w:szCs w:val="24"/>
        </w:rPr>
        <w:t xml:space="preserve">o których Zamawiający pisze w opisie przedmiotu zamówienia? </w:t>
      </w:r>
    </w:p>
    <w:p w:rsidR="007566A3" w:rsidRPr="007566A3" w:rsidRDefault="007566A3" w:rsidP="00C0271B">
      <w:pPr>
        <w:spacing w:line="276" w:lineRule="auto"/>
        <w:ind w:left="851"/>
        <w:jc w:val="both"/>
      </w:pPr>
      <w:r w:rsidRPr="007566A3">
        <w:rPr>
          <w:b/>
        </w:rPr>
        <w:t>Odp.: Komputer i monitor mogą mieć dwa z trzech wyjść w takiej konfiguracji, tak aby możliwe było połączenie pomiędzy nimi.</w:t>
      </w:r>
    </w:p>
    <w:p w:rsidR="00432016" w:rsidRPr="007566A3" w:rsidRDefault="00432016" w:rsidP="007566A3">
      <w:pPr>
        <w:pStyle w:val="Akapitzlist"/>
        <w:numPr>
          <w:ilvl w:val="0"/>
          <w:numId w:val="1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6A3">
        <w:rPr>
          <w:rFonts w:ascii="Times New Roman" w:hAnsi="Times New Roman" w:cs="Times New Roman"/>
          <w:sz w:val="24"/>
          <w:szCs w:val="24"/>
        </w:rPr>
        <w:t xml:space="preserve">Czy komputer i monitor maja być tego samego Producenta? </w:t>
      </w:r>
    </w:p>
    <w:p w:rsidR="00432016" w:rsidRPr="00432016" w:rsidRDefault="004F74AA" w:rsidP="00C0271B">
      <w:pPr>
        <w:spacing w:line="276" w:lineRule="auto"/>
        <w:ind w:left="851"/>
        <w:jc w:val="both"/>
        <w:rPr>
          <w:b/>
        </w:rPr>
      </w:pPr>
      <w:r w:rsidRPr="007566A3">
        <w:rPr>
          <w:b/>
        </w:rPr>
        <w:t xml:space="preserve">Odp.: </w:t>
      </w:r>
      <w:r w:rsidR="00432016" w:rsidRPr="00432016">
        <w:rPr>
          <w:b/>
        </w:rPr>
        <w:t>Komputer i monitor nie muszą być tego samego producenta.</w:t>
      </w:r>
    </w:p>
    <w:p w:rsidR="00432016" w:rsidRPr="007566A3" w:rsidRDefault="00432016" w:rsidP="007566A3">
      <w:pPr>
        <w:spacing w:line="276" w:lineRule="auto"/>
        <w:ind w:left="1134"/>
        <w:jc w:val="both"/>
      </w:pPr>
    </w:p>
    <w:sectPr w:rsidR="00432016" w:rsidRPr="007566A3" w:rsidSect="003333AF">
      <w:headerReference w:type="even" r:id="rId8"/>
      <w:headerReference w:type="default" r:id="rId9"/>
      <w:headerReference w:type="first" r:id="rId10"/>
      <w:pgSz w:w="11906" w:h="16838"/>
      <w:pgMar w:top="1644" w:right="851" w:bottom="130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A45" w:rsidRDefault="00043A45" w:rsidP="009B300C">
      <w:r>
        <w:separator/>
      </w:r>
    </w:p>
  </w:endnote>
  <w:endnote w:type="continuationSeparator" w:id="0">
    <w:p w:rsidR="00043A45" w:rsidRDefault="00043A45" w:rsidP="009B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A45" w:rsidRDefault="00043A45" w:rsidP="009B300C">
      <w:r>
        <w:separator/>
      </w:r>
    </w:p>
  </w:footnote>
  <w:footnote w:type="continuationSeparator" w:id="0">
    <w:p w:rsidR="00043A45" w:rsidRDefault="00043A45" w:rsidP="009B3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0C" w:rsidRDefault="00043A4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774938" o:spid="_x0000_s2065" type="#_x0000_t75" style="position:absolute;margin-left:0;margin-top:0;width:475pt;height:693.75pt;z-index:-251657216;mso-position-horizontal:center;mso-position-horizontal-relative:margin;mso-position-vertical:center;mso-position-vertical-relative:margin" o:allowincell="f">
          <v:imagedata r:id="rId1" o:title="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0C" w:rsidRDefault="002817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297180</wp:posOffset>
          </wp:positionH>
          <wp:positionV relativeFrom="paragraph">
            <wp:posOffset>-364490</wp:posOffset>
          </wp:positionV>
          <wp:extent cx="6238875" cy="10379423"/>
          <wp:effectExtent l="0" t="0" r="0" b="317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10379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0C" w:rsidRDefault="00043A4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774937" o:spid="_x0000_s2064" type="#_x0000_t75" style="position:absolute;margin-left:0;margin-top:0;width:475pt;height:693.75pt;z-index:-251658240;mso-position-horizontal:center;mso-position-horizontal-relative:margin;mso-position-vertical:center;mso-position-vertical-relative:margin" o:allowincell="f">
          <v:imagedata r:id="rId1" o:title="k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CB3"/>
    <w:multiLevelType w:val="multilevel"/>
    <w:tmpl w:val="5804248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9C75732"/>
    <w:multiLevelType w:val="multilevel"/>
    <w:tmpl w:val="3918B6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035D21"/>
    <w:multiLevelType w:val="multilevel"/>
    <w:tmpl w:val="FF84019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E85048C"/>
    <w:multiLevelType w:val="multilevel"/>
    <w:tmpl w:val="0FCC4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E5F52"/>
    <w:multiLevelType w:val="hybridMultilevel"/>
    <w:tmpl w:val="29C00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E048F"/>
    <w:multiLevelType w:val="hybridMultilevel"/>
    <w:tmpl w:val="A1BAF812"/>
    <w:lvl w:ilvl="0" w:tplc="804C56E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8AD0104"/>
    <w:multiLevelType w:val="multilevel"/>
    <w:tmpl w:val="C4125A72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93E05FC"/>
    <w:multiLevelType w:val="multilevel"/>
    <w:tmpl w:val="15B29778"/>
    <w:lvl w:ilvl="0">
      <w:start w:val="8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Bookman Old Style" w:hAnsi="Bookman Old Style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Bookman Old Style" w:hAnsi="Bookman Old Style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Bookman Old Style" w:hAnsi="Bookman Old Style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Bookman Old Style" w:hAnsi="Bookman Old Style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Bookman Old Style" w:hAnsi="Bookman Old Style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Bookman Old Style" w:hAnsi="Bookman Old Style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Bookman Old Style" w:hAnsi="Bookman Old Style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Bookman Old Style" w:hAnsi="Bookman Old Style" w:hint="default"/>
      </w:rPr>
    </w:lvl>
  </w:abstractNum>
  <w:abstractNum w:abstractNumId="8" w15:restartNumberingAfterBreak="0">
    <w:nsid w:val="5647319E"/>
    <w:multiLevelType w:val="hybridMultilevel"/>
    <w:tmpl w:val="D408F8F2"/>
    <w:lvl w:ilvl="0" w:tplc="AD820902">
      <w:start w:val="1"/>
      <w:numFmt w:val="decimal"/>
      <w:lvlText w:val="%1."/>
      <w:lvlJc w:val="left"/>
      <w:pPr>
        <w:ind w:left="2061" w:hanging="360"/>
      </w:pPr>
    </w:lvl>
    <w:lvl w:ilvl="1" w:tplc="04150019">
      <w:start w:val="1"/>
      <w:numFmt w:val="lowerLetter"/>
      <w:lvlText w:val="%2."/>
      <w:lvlJc w:val="left"/>
      <w:pPr>
        <w:ind w:left="2781" w:hanging="360"/>
      </w:pPr>
    </w:lvl>
    <w:lvl w:ilvl="2" w:tplc="0415001B">
      <w:start w:val="1"/>
      <w:numFmt w:val="lowerRoman"/>
      <w:lvlText w:val="%3."/>
      <w:lvlJc w:val="righ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>
      <w:start w:val="1"/>
      <w:numFmt w:val="lowerLetter"/>
      <w:lvlText w:val="%5."/>
      <w:lvlJc w:val="left"/>
      <w:pPr>
        <w:ind w:left="4941" w:hanging="360"/>
      </w:pPr>
    </w:lvl>
    <w:lvl w:ilvl="5" w:tplc="0415001B">
      <w:start w:val="1"/>
      <w:numFmt w:val="lowerRoman"/>
      <w:lvlText w:val="%6."/>
      <w:lvlJc w:val="right"/>
      <w:pPr>
        <w:ind w:left="5661" w:hanging="180"/>
      </w:pPr>
    </w:lvl>
    <w:lvl w:ilvl="6" w:tplc="0415000F">
      <w:start w:val="1"/>
      <w:numFmt w:val="decimal"/>
      <w:lvlText w:val="%7."/>
      <w:lvlJc w:val="left"/>
      <w:pPr>
        <w:ind w:left="6381" w:hanging="360"/>
      </w:pPr>
    </w:lvl>
    <w:lvl w:ilvl="7" w:tplc="04150019">
      <w:start w:val="1"/>
      <w:numFmt w:val="lowerLetter"/>
      <w:lvlText w:val="%8."/>
      <w:lvlJc w:val="left"/>
      <w:pPr>
        <w:ind w:left="7101" w:hanging="360"/>
      </w:pPr>
    </w:lvl>
    <w:lvl w:ilvl="8" w:tplc="0415001B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58807CC4"/>
    <w:multiLevelType w:val="hybridMultilevel"/>
    <w:tmpl w:val="FD7E92DE"/>
    <w:lvl w:ilvl="0" w:tplc="BAD6545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1E2485"/>
    <w:multiLevelType w:val="multilevel"/>
    <w:tmpl w:val="5DF2638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1" w15:restartNumberingAfterBreak="0">
    <w:nsid w:val="64F43E58"/>
    <w:multiLevelType w:val="multilevel"/>
    <w:tmpl w:val="DA2A1B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67D767D8"/>
    <w:multiLevelType w:val="hybridMultilevel"/>
    <w:tmpl w:val="D7323110"/>
    <w:lvl w:ilvl="0" w:tplc="A91E994C">
      <w:start w:val="1"/>
      <w:numFmt w:val="decimal"/>
      <w:lvlText w:val="%1)"/>
      <w:lvlJc w:val="left"/>
      <w:pPr>
        <w:ind w:left="720" w:hanging="360"/>
      </w:pPr>
      <w:rPr>
        <w:rFonts w:ascii="Bookman Old Style" w:eastAsia="Calibri" w:hAnsi="Bookman Old Style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E5497"/>
    <w:multiLevelType w:val="hybridMultilevel"/>
    <w:tmpl w:val="9E9EABEC"/>
    <w:lvl w:ilvl="0" w:tplc="04150017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39149F7"/>
    <w:multiLevelType w:val="multilevel"/>
    <w:tmpl w:val="FBD0174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787C10F7"/>
    <w:multiLevelType w:val="multilevel"/>
    <w:tmpl w:val="961E711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796907B6"/>
    <w:multiLevelType w:val="hybridMultilevel"/>
    <w:tmpl w:val="7FC89F90"/>
    <w:lvl w:ilvl="0" w:tplc="F22ACDDC">
      <w:start w:val="1"/>
      <w:numFmt w:val="decimal"/>
      <w:lvlText w:val="%1."/>
      <w:lvlJc w:val="left"/>
      <w:pPr>
        <w:ind w:left="4330" w:hanging="360"/>
      </w:pPr>
      <w:rPr>
        <w:rFonts w:ascii="Bookman Old Style" w:hAnsi="Bookman Old Style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B0E0E99"/>
    <w:multiLevelType w:val="multilevel"/>
    <w:tmpl w:val="A83ED54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  <w:b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  <w:num w:numId="16">
    <w:abstractNumId w:val="3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0C"/>
    <w:rsid w:val="00043A45"/>
    <w:rsid w:val="000956DF"/>
    <w:rsid w:val="000D4477"/>
    <w:rsid w:val="00146F7A"/>
    <w:rsid w:val="00155114"/>
    <w:rsid w:val="001772AF"/>
    <w:rsid w:val="00177C25"/>
    <w:rsid w:val="001E05DA"/>
    <w:rsid w:val="001F230F"/>
    <w:rsid w:val="00261C89"/>
    <w:rsid w:val="00271CF4"/>
    <w:rsid w:val="00281753"/>
    <w:rsid w:val="002B6D35"/>
    <w:rsid w:val="002C7525"/>
    <w:rsid w:val="002D1DBF"/>
    <w:rsid w:val="003215A8"/>
    <w:rsid w:val="003333AF"/>
    <w:rsid w:val="003407D4"/>
    <w:rsid w:val="00344EB6"/>
    <w:rsid w:val="0039591A"/>
    <w:rsid w:val="003D40AD"/>
    <w:rsid w:val="00432016"/>
    <w:rsid w:val="004C6EB3"/>
    <w:rsid w:val="004F74AA"/>
    <w:rsid w:val="00511D89"/>
    <w:rsid w:val="005334FB"/>
    <w:rsid w:val="00563FCC"/>
    <w:rsid w:val="005C6AE8"/>
    <w:rsid w:val="005D06E7"/>
    <w:rsid w:val="005E4402"/>
    <w:rsid w:val="006774B2"/>
    <w:rsid w:val="006851FB"/>
    <w:rsid w:val="006E5BC5"/>
    <w:rsid w:val="00716766"/>
    <w:rsid w:val="007566A3"/>
    <w:rsid w:val="00781579"/>
    <w:rsid w:val="0079491D"/>
    <w:rsid w:val="007F68B2"/>
    <w:rsid w:val="00802463"/>
    <w:rsid w:val="008160B1"/>
    <w:rsid w:val="008A57DD"/>
    <w:rsid w:val="00907F64"/>
    <w:rsid w:val="00940B12"/>
    <w:rsid w:val="0096149B"/>
    <w:rsid w:val="00986CF0"/>
    <w:rsid w:val="009B300C"/>
    <w:rsid w:val="009C7F59"/>
    <w:rsid w:val="00A80A3C"/>
    <w:rsid w:val="00AC1C26"/>
    <w:rsid w:val="00AF44E7"/>
    <w:rsid w:val="00B60541"/>
    <w:rsid w:val="00B93591"/>
    <w:rsid w:val="00C0271B"/>
    <w:rsid w:val="00C7430D"/>
    <w:rsid w:val="00D40A66"/>
    <w:rsid w:val="00EF07F5"/>
    <w:rsid w:val="00F22FDD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5:chartTrackingRefBased/>
  <w15:docId w15:val="{17544751-75FE-4741-BE30-B1A3CA52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3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30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B300C"/>
  </w:style>
  <w:style w:type="paragraph" w:styleId="Stopka">
    <w:name w:val="footer"/>
    <w:basedOn w:val="Normalny"/>
    <w:link w:val="StopkaZnak"/>
    <w:uiPriority w:val="99"/>
    <w:unhideWhenUsed/>
    <w:rsid w:val="009B30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B300C"/>
  </w:style>
  <w:style w:type="paragraph" w:customStyle="1" w:styleId="Default">
    <w:name w:val="Default"/>
    <w:rsid w:val="003333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2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2A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D06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odpis1">
    <w:name w:val="Podpis1"/>
    <w:basedOn w:val="Normalny"/>
    <w:rsid w:val="00FD7D70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Standard">
    <w:name w:val="Standard"/>
    <w:rsid w:val="0078157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ipercze">
    <w:name w:val="Hyperlink"/>
    <w:semiHidden/>
    <w:unhideWhenUsed/>
    <w:rsid w:val="001E05DA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E05D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E05DA"/>
    <w:rPr>
      <w:rFonts w:ascii="Calibri" w:eastAsia="Calibri" w:hAnsi="Calibri" w:cs="Times New Roman"/>
    </w:rPr>
  </w:style>
  <w:style w:type="paragraph" w:customStyle="1" w:styleId="textbody">
    <w:name w:val="textbody"/>
    <w:basedOn w:val="Normalny"/>
    <w:uiPriority w:val="99"/>
    <w:rsid w:val="001E05D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1E05D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11D89"/>
    <w:pPr>
      <w:spacing w:before="100" w:after="100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511D89"/>
    <w:pPr>
      <w:keepNext/>
      <w:widowControl w:val="0"/>
      <w:suppressAutoHyphens/>
      <w:overflowPunct w:val="0"/>
      <w:autoSpaceDE w:val="0"/>
      <w:spacing w:before="240" w:after="120"/>
    </w:pPr>
    <w:rPr>
      <w:rFonts w:ascii="Albany" w:eastAsia="HG Mincho Light J" w:hAnsi="Albany"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11D89"/>
    <w:rPr>
      <w:rFonts w:ascii="Albany" w:eastAsia="HG Mincho Light J" w:hAnsi="Albany" w:cs="Times New Roman"/>
      <w:sz w:val="28"/>
      <w:szCs w:val="20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1D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11D89"/>
    <w:rPr>
      <w:rFonts w:eastAsiaTheme="minorEastAsia"/>
      <w:color w:val="5A5A5A" w:themeColor="text1" w:themeTint="A5"/>
      <w:spacing w:val="15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C752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7525"/>
    <w:rPr>
      <w:rFonts w:ascii="Calibri" w:eastAsia="Calibri" w:hAnsi="Calibri" w:cs="Times New Roman"/>
    </w:rPr>
  </w:style>
  <w:style w:type="paragraph" w:customStyle="1" w:styleId="khheader">
    <w:name w:val="kh_header"/>
    <w:basedOn w:val="Normalny"/>
    <w:rsid w:val="002C75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08571-3496-4E0C-8E4D-D53C09D1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Bajgier</dc:creator>
  <cp:keywords/>
  <dc:description/>
  <cp:lastModifiedBy>Ewa Jonienc</cp:lastModifiedBy>
  <cp:revision>19</cp:revision>
  <cp:lastPrinted>2019-10-11T09:26:00Z</cp:lastPrinted>
  <dcterms:created xsi:type="dcterms:W3CDTF">2019-06-18T09:40:00Z</dcterms:created>
  <dcterms:modified xsi:type="dcterms:W3CDTF">2019-10-11T09:59:00Z</dcterms:modified>
</cp:coreProperties>
</file>